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FF4" w:rsidRDefault="00F10FF4" w:rsidP="008B4A01">
      <w:pPr>
        <w:shd w:val="clear" w:color="auto" w:fill="FFFFFF"/>
        <w:spacing w:before="300" w:after="150" w:line="240" w:lineRule="auto"/>
        <w:textAlignment w:val="baseline"/>
        <w:outlineLvl w:val="0"/>
        <w:rPr>
          <w:rFonts w:ascii="inherit" w:eastAsia="Times New Roman" w:hAnsi="inherit" w:cs="Arial"/>
          <w:b/>
          <w:color w:val="000000"/>
          <w:kern w:val="36"/>
          <w:sz w:val="28"/>
          <w:szCs w:val="28"/>
          <w:lang w:eastAsia="ru-RU"/>
        </w:rPr>
      </w:pPr>
      <w:r w:rsidRPr="00F10FF4">
        <w:rPr>
          <w:rFonts w:ascii="inherit" w:eastAsia="Times New Roman" w:hAnsi="inherit" w:cs="Arial"/>
          <w:b/>
          <w:color w:val="000000"/>
          <w:kern w:val="36"/>
          <w:sz w:val="28"/>
          <w:szCs w:val="28"/>
          <w:lang w:eastAsia="ru-RU"/>
        </w:rPr>
        <w:t xml:space="preserve">Муниципальное Казенное Дошкольное Образовательное Учреждение </w:t>
      </w:r>
      <w:r>
        <w:rPr>
          <w:rFonts w:ascii="inherit" w:eastAsia="Times New Roman" w:hAnsi="inherit" w:cs="Arial"/>
          <w:b/>
          <w:color w:val="000000"/>
          <w:kern w:val="36"/>
          <w:sz w:val="28"/>
          <w:szCs w:val="28"/>
          <w:lang w:eastAsia="ru-RU"/>
        </w:rPr>
        <w:t xml:space="preserve"> </w:t>
      </w:r>
    </w:p>
    <w:p w:rsidR="00F10FF4" w:rsidRPr="00F10FF4" w:rsidRDefault="00F10FF4" w:rsidP="008B4A01">
      <w:pPr>
        <w:shd w:val="clear" w:color="auto" w:fill="FFFFFF"/>
        <w:spacing w:before="300" w:after="150" w:line="240" w:lineRule="auto"/>
        <w:textAlignment w:val="baseline"/>
        <w:outlineLvl w:val="0"/>
        <w:rPr>
          <w:rFonts w:ascii="inherit" w:eastAsia="Times New Roman" w:hAnsi="inherit" w:cs="Arial"/>
          <w:b/>
          <w:color w:val="000000"/>
          <w:kern w:val="36"/>
          <w:sz w:val="28"/>
          <w:szCs w:val="28"/>
          <w:lang w:eastAsia="ru-RU"/>
        </w:rPr>
      </w:pPr>
      <w:r>
        <w:rPr>
          <w:rFonts w:ascii="inherit" w:eastAsia="Times New Roman" w:hAnsi="inherit" w:cs="Arial"/>
          <w:b/>
          <w:color w:val="000000"/>
          <w:kern w:val="36"/>
          <w:sz w:val="28"/>
          <w:szCs w:val="28"/>
          <w:lang w:eastAsia="ru-RU"/>
        </w:rPr>
        <w:t xml:space="preserve">                                           </w:t>
      </w:r>
      <w:r w:rsidRPr="00F10FF4">
        <w:rPr>
          <w:rFonts w:ascii="inherit" w:eastAsia="Times New Roman" w:hAnsi="inherit" w:cs="Arial"/>
          <w:b/>
          <w:color w:val="000000"/>
          <w:kern w:val="36"/>
          <w:sz w:val="28"/>
          <w:szCs w:val="28"/>
          <w:lang w:eastAsia="ru-RU"/>
        </w:rPr>
        <w:t>«</w:t>
      </w:r>
      <w:r>
        <w:rPr>
          <w:rFonts w:ascii="inherit" w:eastAsia="Times New Roman" w:hAnsi="inherit" w:cs="Arial"/>
          <w:b/>
          <w:color w:val="000000"/>
          <w:kern w:val="36"/>
          <w:sz w:val="28"/>
          <w:szCs w:val="28"/>
          <w:lang w:eastAsia="ru-RU"/>
        </w:rPr>
        <w:t>Д</w:t>
      </w:r>
      <w:r w:rsidRPr="00F10FF4">
        <w:rPr>
          <w:rFonts w:ascii="inherit" w:eastAsia="Times New Roman" w:hAnsi="inherit" w:cs="Arial"/>
          <w:b/>
          <w:color w:val="000000"/>
          <w:kern w:val="36"/>
          <w:sz w:val="28"/>
          <w:szCs w:val="28"/>
          <w:lang w:eastAsia="ru-RU"/>
        </w:rPr>
        <w:t>етский сад №54»</w:t>
      </w:r>
    </w:p>
    <w:p w:rsidR="00F10FF4" w:rsidRDefault="00F10FF4" w:rsidP="008B4A01">
      <w:pPr>
        <w:shd w:val="clear" w:color="auto" w:fill="FFFFFF"/>
        <w:spacing w:before="300" w:after="150" w:line="240" w:lineRule="auto"/>
        <w:textAlignment w:val="baseline"/>
        <w:outlineLvl w:val="0"/>
        <w:rPr>
          <w:rFonts w:ascii="inherit" w:eastAsia="Times New Roman" w:hAnsi="inherit" w:cs="Arial"/>
          <w:b/>
          <w:color w:val="000000"/>
          <w:kern w:val="36"/>
          <w:sz w:val="28"/>
          <w:szCs w:val="28"/>
          <w:lang w:eastAsia="ru-RU"/>
        </w:rPr>
      </w:pPr>
      <w:r>
        <w:rPr>
          <w:rFonts w:ascii="inherit" w:eastAsia="Times New Roman" w:hAnsi="inherit" w:cs="Arial"/>
          <w:b/>
          <w:color w:val="000000"/>
          <w:kern w:val="36"/>
          <w:sz w:val="28"/>
          <w:szCs w:val="28"/>
          <w:lang w:eastAsia="ru-RU"/>
        </w:rPr>
        <w:t xml:space="preserve">                                                                  </w:t>
      </w:r>
    </w:p>
    <w:p w:rsidR="00F10FF4" w:rsidRDefault="00F10FF4" w:rsidP="008B4A01">
      <w:pPr>
        <w:shd w:val="clear" w:color="auto" w:fill="FFFFFF"/>
        <w:spacing w:before="300" w:after="150" w:line="240" w:lineRule="auto"/>
        <w:textAlignment w:val="baseline"/>
        <w:outlineLvl w:val="0"/>
        <w:rPr>
          <w:rFonts w:ascii="inherit" w:eastAsia="Times New Roman" w:hAnsi="inherit" w:cs="Arial"/>
          <w:b/>
          <w:color w:val="000000"/>
          <w:kern w:val="36"/>
          <w:sz w:val="28"/>
          <w:szCs w:val="28"/>
          <w:lang w:eastAsia="ru-RU"/>
        </w:rPr>
      </w:pPr>
      <w:r>
        <w:rPr>
          <w:rFonts w:ascii="inherit" w:eastAsia="Times New Roman" w:hAnsi="inherit" w:cs="Arial"/>
          <w:b/>
          <w:color w:val="000000"/>
          <w:kern w:val="36"/>
          <w:sz w:val="52"/>
          <w:szCs w:val="52"/>
          <w:lang w:eastAsia="ru-RU"/>
        </w:rPr>
        <w:t>«</w:t>
      </w:r>
      <w:r w:rsidR="008B4A01">
        <w:rPr>
          <w:rFonts w:ascii="inherit" w:eastAsia="Times New Roman" w:hAnsi="inherit" w:cs="Arial"/>
          <w:b/>
          <w:color w:val="000000"/>
          <w:kern w:val="36"/>
          <w:sz w:val="52"/>
          <w:szCs w:val="52"/>
          <w:lang w:eastAsia="ru-RU"/>
        </w:rPr>
        <w:t>У</w:t>
      </w:r>
      <w:r w:rsidR="008B4A01" w:rsidRPr="008B4A01">
        <w:rPr>
          <w:rFonts w:ascii="inherit" w:eastAsia="Times New Roman" w:hAnsi="inherit" w:cs="Arial"/>
          <w:b/>
          <w:color w:val="000000"/>
          <w:kern w:val="36"/>
          <w:sz w:val="52"/>
          <w:szCs w:val="52"/>
          <w:lang w:eastAsia="ru-RU"/>
        </w:rPr>
        <w:t>чим ребенка кататься на самокате</w:t>
      </w:r>
      <w:r w:rsidR="008B4A01">
        <w:rPr>
          <w:rFonts w:ascii="inherit" w:eastAsia="Times New Roman" w:hAnsi="inherit" w:cs="Arial"/>
          <w:b/>
          <w:color w:val="000000"/>
          <w:kern w:val="36"/>
          <w:sz w:val="52"/>
          <w:szCs w:val="52"/>
          <w:lang w:eastAsia="ru-RU"/>
        </w:rPr>
        <w:t>»</w:t>
      </w:r>
      <w:r>
        <w:rPr>
          <w:rFonts w:ascii="inherit" w:eastAsia="Times New Roman" w:hAnsi="inherit" w:cs="Arial"/>
          <w:b/>
          <w:color w:val="000000"/>
          <w:kern w:val="36"/>
          <w:sz w:val="28"/>
          <w:szCs w:val="28"/>
          <w:lang w:eastAsia="ru-RU"/>
        </w:rPr>
        <w:t xml:space="preserve"> </w:t>
      </w:r>
    </w:p>
    <w:p w:rsidR="00F10FF4" w:rsidRPr="00F10FF4" w:rsidRDefault="00F10FF4" w:rsidP="00F10FF4">
      <w:pPr>
        <w:shd w:val="clear" w:color="auto" w:fill="FFFFFF"/>
        <w:spacing w:after="150" w:line="240" w:lineRule="auto"/>
        <w:textAlignment w:val="baseline"/>
        <w:outlineLvl w:val="0"/>
        <w:rPr>
          <w:rFonts w:ascii="inherit" w:eastAsia="Times New Roman" w:hAnsi="inherit" w:cs="Arial"/>
          <w:b/>
          <w:color w:val="000000"/>
          <w:kern w:val="36"/>
          <w:sz w:val="24"/>
          <w:szCs w:val="24"/>
          <w:lang w:eastAsia="ru-RU"/>
        </w:rPr>
      </w:pPr>
      <w:r w:rsidRPr="00F10FF4">
        <w:rPr>
          <w:rFonts w:ascii="inherit" w:eastAsia="Times New Roman" w:hAnsi="inherit" w:cs="Arial"/>
          <w:b/>
          <w:color w:val="000000"/>
          <w:kern w:val="36"/>
          <w:sz w:val="24"/>
          <w:szCs w:val="24"/>
          <w:lang w:eastAsia="ru-RU"/>
        </w:rPr>
        <w:t xml:space="preserve">                                                             </w:t>
      </w:r>
      <w:r>
        <w:rPr>
          <w:rFonts w:ascii="inherit" w:eastAsia="Times New Roman" w:hAnsi="inherit" w:cs="Arial"/>
          <w:b/>
          <w:color w:val="000000"/>
          <w:kern w:val="36"/>
          <w:sz w:val="24"/>
          <w:szCs w:val="24"/>
          <w:lang w:eastAsia="ru-RU"/>
        </w:rPr>
        <w:t xml:space="preserve">                                </w:t>
      </w:r>
      <w:r w:rsidRPr="00F10FF4">
        <w:rPr>
          <w:rFonts w:ascii="inherit" w:eastAsia="Times New Roman" w:hAnsi="inherit" w:cs="Arial"/>
          <w:b/>
          <w:color w:val="000000"/>
          <w:kern w:val="36"/>
          <w:sz w:val="24"/>
          <w:szCs w:val="24"/>
          <w:lang w:eastAsia="ru-RU"/>
        </w:rPr>
        <w:t xml:space="preserve"> </w:t>
      </w:r>
      <w:r w:rsidRPr="00F10FF4">
        <w:rPr>
          <w:rFonts w:ascii="inherit" w:eastAsia="Times New Roman" w:hAnsi="inherit" w:cs="Arial" w:hint="eastAsia"/>
          <w:b/>
          <w:color w:val="000000"/>
          <w:kern w:val="36"/>
          <w:sz w:val="24"/>
          <w:szCs w:val="24"/>
          <w:lang w:eastAsia="ru-RU"/>
        </w:rPr>
        <w:t>П</w:t>
      </w:r>
      <w:r w:rsidRPr="00F10FF4">
        <w:rPr>
          <w:rFonts w:ascii="inherit" w:eastAsia="Times New Roman" w:hAnsi="inherit" w:cs="Arial"/>
          <w:b/>
          <w:color w:val="000000"/>
          <w:kern w:val="36"/>
          <w:sz w:val="24"/>
          <w:szCs w:val="24"/>
          <w:lang w:eastAsia="ru-RU"/>
        </w:rPr>
        <w:t>одготовила:</w:t>
      </w:r>
    </w:p>
    <w:p w:rsidR="00F10FF4" w:rsidRPr="00F10FF4" w:rsidRDefault="00F10FF4" w:rsidP="00F10FF4">
      <w:pPr>
        <w:shd w:val="clear" w:color="auto" w:fill="FFFFFF"/>
        <w:spacing w:after="150" w:line="240" w:lineRule="auto"/>
        <w:textAlignment w:val="baseline"/>
        <w:outlineLvl w:val="0"/>
        <w:rPr>
          <w:rFonts w:ascii="inherit" w:eastAsia="Times New Roman" w:hAnsi="inherit" w:cs="Arial"/>
          <w:b/>
          <w:color w:val="000000"/>
          <w:kern w:val="36"/>
          <w:sz w:val="24"/>
          <w:szCs w:val="24"/>
          <w:lang w:eastAsia="ru-RU"/>
        </w:rPr>
      </w:pPr>
      <w:r w:rsidRPr="00F10FF4">
        <w:rPr>
          <w:rFonts w:ascii="inherit" w:eastAsia="Times New Roman" w:hAnsi="inherit" w:cs="Arial"/>
          <w:b/>
          <w:color w:val="000000"/>
          <w:kern w:val="36"/>
          <w:sz w:val="24"/>
          <w:szCs w:val="24"/>
          <w:lang w:eastAsia="ru-RU"/>
        </w:rPr>
        <w:t xml:space="preserve">                                                              </w:t>
      </w:r>
      <w:r>
        <w:rPr>
          <w:rFonts w:ascii="inherit" w:eastAsia="Times New Roman" w:hAnsi="inherit" w:cs="Arial"/>
          <w:b/>
          <w:color w:val="000000"/>
          <w:kern w:val="36"/>
          <w:sz w:val="24"/>
          <w:szCs w:val="24"/>
          <w:lang w:eastAsia="ru-RU"/>
        </w:rPr>
        <w:t xml:space="preserve">                          </w:t>
      </w:r>
      <w:r w:rsidRPr="00F10FF4">
        <w:rPr>
          <w:rFonts w:ascii="inherit" w:eastAsia="Times New Roman" w:hAnsi="inherit" w:cs="Arial"/>
          <w:b/>
          <w:color w:val="000000"/>
          <w:kern w:val="36"/>
          <w:sz w:val="24"/>
          <w:szCs w:val="24"/>
          <w:lang w:eastAsia="ru-RU"/>
        </w:rPr>
        <w:t>инструктор п</w:t>
      </w:r>
      <w:r w:rsidRPr="00F10FF4">
        <w:rPr>
          <w:rFonts w:ascii="inherit" w:eastAsia="Times New Roman" w:hAnsi="inherit" w:cs="Arial"/>
          <w:b/>
          <w:color w:val="000000"/>
          <w:kern w:val="36"/>
          <w:sz w:val="24"/>
          <w:szCs w:val="24"/>
          <w:lang w:eastAsia="ru-RU"/>
        </w:rPr>
        <w:t xml:space="preserve">о физической культуре </w:t>
      </w:r>
      <w:r w:rsidRPr="00F10FF4">
        <w:rPr>
          <w:rFonts w:ascii="inherit" w:eastAsia="Times New Roman" w:hAnsi="inherit" w:cs="Arial"/>
          <w:b/>
          <w:color w:val="000000"/>
          <w:kern w:val="36"/>
          <w:sz w:val="24"/>
          <w:szCs w:val="24"/>
          <w:lang w:eastAsia="ru-RU"/>
        </w:rPr>
        <w:t xml:space="preserve">             </w:t>
      </w:r>
    </w:p>
    <w:p w:rsidR="008B4A01" w:rsidRPr="00F10FF4" w:rsidRDefault="00F10FF4" w:rsidP="00F10FF4">
      <w:pPr>
        <w:shd w:val="clear" w:color="auto" w:fill="FFFFFF"/>
        <w:spacing w:after="150" w:line="240" w:lineRule="auto"/>
        <w:textAlignment w:val="baseline"/>
        <w:outlineLvl w:val="0"/>
        <w:rPr>
          <w:rFonts w:ascii="inherit" w:eastAsia="Times New Roman" w:hAnsi="inherit" w:cs="Arial"/>
          <w:b/>
          <w:color w:val="000000"/>
          <w:kern w:val="36"/>
          <w:sz w:val="24"/>
          <w:szCs w:val="24"/>
          <w:lang w:eastAsia="ru-RU"/>
        </w:rPr>
      </w:pPr>
      <w:r w:rsidRPr="00F10FF4">
        <w:rPr>
          <w:rFonts w:ascii="inherit" w:eastAsia="Times New Roman" w:hAnsi="inherit" w:cs="Arial"/>
          <w:b/>
          <w:color w:val="000000"/>
          <w:kern w:val="36"/>
          <w:sz w:val="24"/>
          <w:szCs w:val="24"/>
          <w:lang w:eastAsia="ru-RU"/>
        </w:rPr>
        <w:t xml:space="preserve">                                                              </w:t>
      </w:r>
      <w:r>
        <w:rPr>
          <w:rFonts w:ascii="inherit" w:eastAsia="Times New Roman" w:hAnsi="inherit" w:cs="Arial"/>
          <w:b/>
          <w:color w:val="000000"/>
          <w:kern w:val="36"/>
          <w:sz w:val="24"/>
          <w:szCs w:val="24"/>
          <w:lang w:eastAsia="ru-RU"/>
        </w:rPr>
        <w:t xml:space="preserve">                                 </w:t>
      </w:r>
      <w:r w:rsidRPr="00F10FF4">
        <w:rPr>
          <w:rFonts w:ascii="inherit" w:eastAsia="Times New Roman" w:hAnsi="inherit" w:cs="Arial"/>
          <w:b/>
          <w:color w:val="000000"/>
          <w:kern w:val="36"/>
          <w:sz w:val="24"/>
          <w:szCs w:val="24"/>
          <w:lang w:eastAsia="ru-RU"/>
        </w:rPr>
        <w:t>Ершова Н.Н.</w:t>
      </w:r>
    </w:p>
    <w:p w:rsidR="00F10FF4" w:rsidRPr="008B4A01" w:rsidRDefault="00F10FF4" w:rsidP="008B4A01">
      <w:pPr>
        <w:shd w:val="clear" w:color="auto" w:fill="FFFFFF"/>
        <w:spacing w:before="300" w:after="150" w:line="240" w:lineRule="auto"/>
        <w:textAlignment w:val="baseline"/>
        <w:outlineLvl w:val="0"/>
        <w:rPr>
          <w:rFonts w:ascii="inherit" w:eastAsia="Times New Roman" w:hAnsi="inherit" w:cs="Arial"/>
          <w:b/>
          <w:color w:val="000000"/>
          <w:kern w:val="36"/>
          <w:sz w:val="52"/>
          <w:szCs w:val="52"/>
          <w:lang w:eastAsia="ru-RU"/>
        </w:rPr>
      </w:pPr>
      <w:r>
        <w:rPr>
          <w:rFonts w:ascii="inherit" w:eastAsia="Times New Roman" w:hAnsi="inherit" w:cs="Arial"/>
          <w:b/>
          <w:color w:val="000000"/>
          <w:kern w:val="36"/>
          <w:sz w:val="52"/>
          <w:szCs w:val="52"/>
          <w:lang w:eastAsia="ru-RU"/>
        </w:rPr>
        <w:t xml:space="preserve">          </w:t>
      </w:r>
    </w:p>
    <w:p w:rsidR="008B4A01" w:rsidRPr="008B4A01" w:rsidRDefault="008B4A01" w:rsidP="008B4A01">
      <w:pPr>
        <w:shd w:val="clear" w:color="auto" w:fill="FFFFFF"/>
        <w:spacing w:after="0" w:line="420" w:lineRule="atLeast"/>
        <w:jc w:val="center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0CBFCA" wp14:editId="7DE31B15">
            <wp:extent cx="5940425" cy="3712766"/>
            <wp:effectExtent l="0" t="0" r="3175" b="2540"/>
            <wp:docPr id="9" name="Рисунок 9" descr="http://s1.1zoom.me/b5050/681/Boys_Little_girls_Helmet_497533_128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1.1zoom.me/b5050/681/Boys_Little_girls_Helmet_497533_1280x8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A01" w:rsidRDefault="008B4A01" w:rsidP="008B4A01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color w:val="000000" w:themeColor="text1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color w:val="000000" w:themeColor="text1"/>
          <w:sz w:val="40"/>
          <w:szCs w:val="40"/>
          <w:lang w:eastAsia="ru-RU"/>
        </w:rPr>
        <w:t>Чем полезен самокат:</w:t>
      </w:r>
      <w:r w:rsidRPr="008B4A01">
        <w:rPr>
          <w:rFonts w:ascii="inherit" w:eastAsia="Times New Roman" w:hAnsi="inherit" w:cs="Arial"/>
          <w:b/>
          <w:color w:val="000000" w:themeColor="text1"/>
          <w:sz w:val="32"/>
          <w:szCs w:val="32"/>
          <w:lang w:eastAsia="ru-RU"/>
        </w:rPr>
        <w:t xml:space="preserve"> </w:t>
      </w:r>
    </w:p>
    <w:p w:rsidR="008B4A01" w:rsidRPr="008B4A01" w:rsidRDefault="008B4A01" w:rsidP="008B4A01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>
        <w:rPr>
          <w:rFonts w:ascii="inherit" w:eastAsia="Times New Roman" w:hAnsi="inherit" w:cs="Arial"/>
          <w:b/>
          <w:color w:val="000000" w:themeColor="text1"/>
          <w:sz w:val="32"/>
          <w:szCs w:val="32"/>
          <w:lang w:eastAsia="ru-RU"/>
        </w:rPr>
        <w:t xml:space="preserve">                        </w:t>
      </w:r>
      <w:r w:rsidRPr="008B4A01"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  <w:t>катаемся и развиваемся</w:t>
      </w:r>
    </w:p>
    <w:p w:rsidR="008B4A01" w:rsidRPr="008B4A01" w:rsidRDefault="008B4A01" w:rsidP="008B4A01">
      <w:pPr>
        <w:shd w:val="clear" w:color="auto" w:fill="FFFFFF"/>
        <w:spacing w:after="150" w:line="420" w:lineRule="atLeast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  <w:t>Если вы все еще сомневаетесь, стоит ли покупать ребенку самокат, подумайте, какую пользу можно извлечь из такого приобретения.</w:t>
      </w:r>
    </w:p>
    <w:p w:rsidR="008B4A01" w:rsidRPr="008B4A01" w:rsidRDefault="008B4A01" w:rsidP="008B4A01">
      <w:pPr>
        <w:shd w:val="clear" w:color="auto" w:fill="FFFFFF"/>
        <w:spacing w:after="150" w:line="420" w:lineRule="atLeast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  <w:lastRenderedPageBreak/>
        <w:t>Обычная прогулка превратится в функциональную тренировку мышц, причем в удовольствие и с ветерком! Для каждого родителя важной задачей является укрепить ребенку спину и суставы, нижние и верхние конечности, мышцы брюшного пресса. Самокат вам в помощь, друзья!</w:t>
      </w:r>
    </w:p>
    <w:p w:rsidR="008B4A01" w:rsidRPr="008B4A01" w:rsidRDefault="008B4A01" w:rsidP="008B4A01">
      <w:pPr>
        <w:shd w:val="clear" w:color="auto" w:fill="FFFFFF"/>
        <w:spacing w:after="150" w:line="420" w:lineRule="atLeast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  <w:t>Катание на самокате — не просто прихоть непоседы, это еще и отличная тренировка для развития равновесия, пространственного мышления и координации движений.</w:t>
      </w:r>
    </w:p>
    <w:p w:rsidR="008B4A01" w:rsidRPr="008B4A01" w:rsidRDefault="008B4A01" w:rsidP="008B4A01">
      <w:pPr>
        <w:shd w:val="clear" w:color="auto" w:fill="FFFFFF"/>
        <w:spacing w:after="150" w:line="420" w:lineRule="atLeast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  <w:t>Чтобы нагрузка на нижние конечности распределялась равномерно, нужно периодически менять толчковую ногу.</w:t>
      </w:r>
    </w:p>
    <w:p w:rsidR="008B4A01" w:rsidRPr="008B4A01" w:rsidRDefault="008B4A01" w:rsidP="008B4A01">
      <w:pPr>
        <w:shd w:val="clear" w:color="auto" w:fill="FFFFFF"/>
        <w:spacing w:after="150" w:line="420" w:lineRule="atLeast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  <w:t>Как правило, научившись маневренности на самокате, дети с легкостью потом пересаживаются на двухколесный велосипед.</w:t>
      </w:r>
    </w:p>
    <w:p w:rsidR="008B4A01" w:rsidRPr="008B4A01" w:rsidRDefault="008B4A01" w:rsidP="008B4A01">
      <w:pPr>
        <w:shd w:val="clear" w:color="auto" w:fill="FFFFFF"/>
        <w:spacing w:after="150" w:line="420" w:lineRule="atLeast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  <w:t>В пользу самоката еще и то, что на нем безопаснее ездить, он менее травмоопасен, его легко переносить и он не занимает много места в квартире.</w:t>
      </w:r>
    </w:p>
    <w:p w:rsidR="008B4A01" w:rsidRPr="008B4A01" w:rsidRDefault="008B4A01" w:rsidP="008B4A01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  <w:t>Выбор модели: на вкус и цвет есть разные предложения</w:t>
      </w:r>
    </w:p>
    <w:p w:rsidR="008B4A01" w:rsidRPr="008B4A01" w:rsidRDefault="008B4A01" w:rsidP="008B4A01">
      <w:pPr>
        <w:shd w:val="clear" w:color="auto" w:fill="FFFFFF"/>
        <w:spacing w:after="150" w:line="420" w:lineRule="atLeast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  <w:t>Прежде всего, встает вопрос о выборе этого транспортного средства. Общее у всех самокатов то, что они не имеют сидения, приводятся в движение толчком ноги от земли. Управлять самокатом можно с помощью руля. А вот дальше — дело вкуса!</w:t>
      </w:r>
    </w:p>
    <w:p w:rsidR="008B4A01" w:rsidRPr="008B4A01" w:rsidRDefault="008B4A01" w:rsidP="008B4A01">
      <w:pPr>
        <w:shd w:val="clear" w:color="auto" w:fill="FFFFFF"/>
        <w:spacing w:after="0" w:line="420" w:lineRule="atLeast"/>
        <w:jc w:val="center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15C0B2CE" wp14:editId="1D35D8FB">
            <wp:extent cx="5829029" cy="4242435"/>
            <wp:effectExtent l="0" t="0" r="635" b="5715"/>
            <wp:docPr id="2" name="Рисунок 2" descr="samoka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mokat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502" cy="426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4A01"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  <w:br/>
      </w:r>
    </w:p>
    <w:p w:rsidR="008B4A01" w:rsidRPr="008B4A01" w:rsidRDefault="008B4A01" w:rsidP="008B4A01">
      <w:pPr>
        <w:shd w:val="clear" w:color="auto" w:fill="FFFFFF"/>
        <w:spacing w:after="0" w:line="420" w:lineRule="atLeast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Самокаты бывают разной модификации</w:t>
      </w:r>
      <w:r w:rsidRPr="008B4A01"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  <w:t> (малые и большие; гоночные или полугоночные; для взрослых и для детей; городские, шоссейные, кроссовые, снегоходные; велоприводные, мотосамокаты, электросамокаты; обычные и складывающиеся). Решайте сами, что для вас важнее: устойчивость, маневреность, дизайн, регулировка руля по высоте, материал корпуса и колес и т.п.</w:t>
      </w:r>
    </w:p>
    <w:p w:rsidR="008B4A01" w:rsidRPr="008B4A01" w:rsidRDefault="008B4A01" w:rsidP="008B4A01">
      <w:pPr>
        <w:shd w:val="clear" w:color="auto" w:fill="FFFFFF"/>
        <w:spacing w:after="0" w:line="420" w:lineRule="atLeast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Разнообразие моделей позволяет подобрать самокат для ребенка любого пола и возраста.</w:t>
      </w:r>
    </w:p>
    <w:p w:rsidR="008B4A01" w:rsidRPr="008B4A01" w:rsidRDefault="008B4A01" w:rsidP="008B4A01">
      <w:pPr>
        <w:shd w:val="clear" w:color="auto" w:fill="FFFFFF"/>
        <w:spacing w:after="150" w:line="420" w:lineRule="atLeast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  <w:t>Малышам лучше начать с трехколесного самоката — он более устойчивый. Дети постарше осилят двухколесного «коня» — он более быстрый и маневренный.</w:t>
      </w:r>
    </w:p>
    <w:p w:rsidR="008B4A01" w:rsidRPr="008B4A01" w:rsidRDefault="008B4A01" w:rsidP="008B4A01">
      <w:pPr>
        <w:shd w:val="clear" w:color="auto" w:fill="FFFFFF"/>
        <w:spacing w:after="0" w:line="420" w:lineRule="atLeast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  <w:t>Прочнее и долговечнее, конечно же, </w:t>
      </w:r>
      <w:r w:rsidRPr="008B4A01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железные</w:t>
      </w:r>
      <w:r w:rsidRPr="008B4A01"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  <w:t> самокаты. Если надеетесь оставить «коня» в наследство, лучше выбирать именно такой материал корпуса. Но! Железные самокаты имеют соответственно и больший вес. Учтите этот момент, когда ваше чадо будет канючить: «Мамочка, поднеси-иии…».</w:t>
      </w:r>
    </w:p>
    <w:p w:rsidR="008B4A01" w:rsidRPr="008B4A01" w:rsidRDefault="008B4A01" w:rsidP="008B4A01">
      <w:pPr>
        <w:shd w:val="clear" w:color="auto" w:fill="FFFFFF"/>
        <w:spacing w:after="0" w:line="420" w:lineRule="atLeast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  <w:lastRenderedPageBreak/>
        <w:t>Если хотите, чтобы самокат прослужил не один сезон и ребенок из него не вырос, обратите внимание на </w:t>
      </w:r>
      <w:r w:rsidRPr="008B4A01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модели с регулировкой руля по высоте</w:t>
      </w:r>
      <w:r w:rsidRPr="008B4A01"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  <w:t>.</w:t>
      </w:r>
    </w:p>
    <w:p w:rsidR="008B4A01" w:rsidRPr="008B4A01" w:rsidRDefault="008B4A01" w:rsidP="008B4A01">
      <w:pPr>
        <w:shd w:val="clear" w:color="auto" w:fill="FFFFFF"/>
        <w:spacing w:after="0" w:line="420" w:lineRule="atLeast"/>
        <w:jc w:val="center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noProof/>
          <w:color w:val="333333"/>
          <w:sz w:val="32"/>
          <w:szCs w:val="32"/>
          <w:lang w:eastAsia="ru-RU"/>
        </w:rPr>
        <w:drawing>
          <wp:inline distT="0" distB="0" distL="0" distR="0" wp14:anchorId="1C98417C" wp14:editId="48F165C3">
            <wp:extent cx="5991225" cy="5143500"/>
            <wp:effectExtent l="0" t="0" r="9525" b="0"/>
            <wp:docPr id="3" name="Рисунок 3" descr="samokat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mokat-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A01" w:rsidRPr="008B4A01" w:rsidRDefault="008B4A01" w:rsidP="008B4A01">
      <w:pPr>
        <w:shd w:val="clear" w:color="auto" w:fill="FFFFFF"/>
        <w:spacing w:after="0" w:line="420" w:lineRule="atLeast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Колеса</w:t>
      </w:r>
      <w:r w:rsidRPr="008B4A01"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  <w:t> лучше прорезиненные — прослужат дольше и кататься на них приятнее.</w:t>
      </w:r>
    </w:p>
    <w:p w:rsidR="008B4A01" w:rsidRPr="008B4A01" w:rsidRDefault="008B4A01" w:rsidP="008B4A01">
      <w:pPr>
        <w:shd w:val="clear" w:color="auto" w:fill="FFFFFF"/>
        <w:spacing w:before="300" w:after="150"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  <w:t>Основные правила катания на самокате</w:t>
      </w:r>
    </w:p>
    <w:p w:rsidR="008B4A01" w:rsidRPr="008B4A01" w:rsidRDefault="008B4A01" w:rsidP="008B4A01">
      <w:pPr>
        <w:shd w:val="clear" w:color="auto" w:fill="FFFFFF"/>
        <w:spacing w:after="0" w:line="420" w:lineRule="atLeast"/>
        <w:jc w:val="center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1814F1D0" wp14:editId="2613ABFC">
            <wp:extent cx="6076950" cy="2466975"/>
            <wp:effectExtent l="0" t="0" r="0" b="9525"/>
            <wp:docPr id="4" name="Рисунок 4" descr="samoka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mokat-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A01" w:rsidRPr="008B4A01" w:rsidRDefault="008B4A01" w:rsidP="008B4A01">
      <w:pPr>
        <w:shd w:val="clear" w:color="auto" w:fill="FFFFFF"/>
        <w:spacing w:after="0" w:line="420" w:lineRule="atLeast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  <w:t>С выбором модели определились, тут же возникает вопрос: «</w:t>
      </w:r>
      <w:r w:rsidRPr="008B4A01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Как научить ребенка кататься на самокате?</w:t>
      </w:r>
      <w:r w:rsidRPr="008B4A01"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  <w:t>«. Правила вроде простые, но порой шалят нервы и не хватает терпения. Попробуйте представить, что вас посадили за руль самолета и сказали «Лети, птичка!». Ну как? Страшно? Вот и ребенку не всегда хватает смелости и ловкости, чтобы взять и поехать с первого раза. Дайте малышу шанс поверить в свои силы — и все получится.</w:t>
      </w:r>
    </w:p>
    <w:p w:rsidR="008B4A01" w:rsidRPr="008B4A01" w:rsidRDefault="008B4A01" w:rsidP="008B4A01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  <w:t>Прежде всего, нужно объяснить, где можно кататься, а где нельзя, напомнить о правилах дорожного движения: не выезжать на проезжую часть, смотреть по сторонам.</w:t>
      </w:r>
    </w:p>
    <w:p w:rsidR="008B4A01" w:rsidRPr="008B4A01" w:rsidRDefault="008B4A01" w:rsidP="008B4A01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color w:val="333333"/>
          <w:sz w:val="32"/>
          <w:szCs w:val="32"/>
          <w:bdr w:val="none" w:sz="0" w:space="0" w:color="auto" w:frame="1"/>
          <w:lang w:eastAsia="ru-RU"/>
        </w:rPr>
        <w:t>Расскажите ребенку что может стать препятствием для самоката, почему важно объезжать ямы, камни, торчащие из земли коряги и пр.</w:t>
      </w:r>
    </w:p>
    <w:p w:rsidR="008B4A01" w:rsidRPr="008B4A01" w:rsidRDefault="008B4A01" w:rsidP="008B4A01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color w:val="333333"/>
          <w:sz w:val="32"/>
          <w:szCs w:val="32"/>
          <w:bdr w:val="none" w:sz="0" w:space="0" w:color="auto" w:frame="1"/>
          <w:lang w:eastAsia="ru-RU"/>
        </w:rPr>
        <w:t>Желательно предостеречь ребенка от возможных падений и травм — надеть шлем, наколенники, налокотники, перчатки. Не всегда, конечно, удастся бежать впереди и стелить соломку, но, хотябы гипотетически, обезопасить неопытного каскадера стоит.</w:t>
      </w:r>
    </w:p>
    <w:p w:rsidR="008B4A01" w:rsidRPr="008B4A01" w:rsidRDefault="008B4A01" w:rsidP="008B4A01">
      <w:pPr>
        <w:shd w:val="clear" w:color="auto" w:fill="FFFFFF"/>
        <w:spacing w:after="0" w:line="420" w:lineRule="atLeast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color w:val="333333"/>
          <w:sz w:val="32"/>
          <w:szCs w:val="32"/>
          <w:bdr w:val="none" w:sz="0" w:space="0" w:color="auto" w:frame="1"/>
          <w:lang w:eastAsia="ru-RU"/>
        </w:rPr>
        <w:t>Существует много приемов катания на самокате, но всему свое время. </w:t>
      </w:r>
      <w:r w:rsidRPr="008B4A01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Прежде чем лихачить, нужно освоить азы.</w:t>
      </w:r>
      <w:r w:rsidRPr="008B4A01">
        <w:rPr>
          <w:rFonts w:ascii="inherit" w:eastAsia="Times New Roman" w:hAnsi="inherit" w:cs="Arial"/>
          <w:b/>
          <w:color w:val="333333"/>
          <w:sz w:val="32"/>
          <w:szCs w:val="32"/>
          <w:bdr w:val="none" w:sz="0" w:space="0" w:color="auto" w:frame="1"/>
          <w:lang w:eastAsia="ru-RU"/>
        </w:rPr>
        <w:t> Начинаем от простого к сложному.</w:t>
      </w:r>
    </w:p>
    <w:p w:rsidR="008B4A01" w:rsidRPr="008B4A01" w:rsidRDefault="008B4A01" w:rsidP="008B4A01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Учимся падать.</w:t>
      </w:r>
      <w:r w:rsidRPr="008B4A01">
        <w:rPr>
          <w:rFonts w:ascii="inherit" w:eastAsia="Times New Roman" w:hAnsi="inherit" w:cs="Arial"/>
          <w:b/>
          <w:color w:val="333333"/>
          <w:sz w:val="32"/>
          <w:szCs w:val="32"/>
          <w:bdr w:val="none" w:sz="0" w:space="0" w:color="auto" w:frame="1"/>
          <w:lang w:eastAsia="ru-RU"/>
        </w:rPr>
        <w:t> Сначала падаем на колени, потом на локти, на ладони. Можно отработать это упражнение без самоката (дома на ковре), а затем и на нем (эти навыки пригодятся при обучении езде на велосипеде).</w:t>
      </w:r>
    </w:p>
    <w:p w:rsidR="008B4A01" w:rsidRPr="008B4A01" w:rsidRDefault="008B4A01" w:rsidP="008B4A01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lastRenderedPageBreak/>
        <w:t>Определяем место проведения тренировки.</w:t>
      </w:r>
      <w:r w:rsidRPr="008B4A01">
        <w:rPr>
          <w:rFonts w:ascii="inherit" w:eastAsia="Times New Roman" w:hAnsi="inherit" w:cs="Arial"/>
          <w:b/>
          <w:color w:val="333333"/>
          <w:sz w:val="32"/>
          <w:szCs w:val="32"/>
          <w:bdr w:val="none" w:sz="0" w:space="0" w:color="auto" w:frame="1"/>
          <w:lang w:eastAsia="ru-RU"/>
        </w:rPr>
        <w:t> Для начала подойдет квартира. Первое время, чтобы ребенок не потерял равновесие и не упал, подстраховывайте его. Беремся за ручки руля обеими руками, одну ногу ставим на платформу, второй отталкиваемся от земли.</w:t>
      </w:r>
    </w:p>
    <w:p w:rsidR="008B4A01" w:rsidRPr="008B4A01" w:rsidRDefault="008B4A01" w:rsidP="008B4A01">
      <w:pPr>
        <w:shd w:val="clear" w:color="auto" w:fill="FFFFFF"/>
        <w:spacing w:after="0" w:line="420" w:lineRule="atLeast"/>
        <w:jc w:val="center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С чего начинать тренировки?</w:t>
      </w:r>
    </w:p>
    <w:p w:rsidR="008B4A01" w:rsidRPr="008B4A01" w:rsidRDefault="008B4A01" w:rsidP="008B4A01">
      <w:pPr>
        <w:shd w:val="clear" w:color="auto" w:fill="FFFFFF"/>
        <w:spacing w:after="0" w:line="420" w:lineRule="atLeast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1. Начинаем передвижение прямо.</w:t>
      </w:r>
      <w:r w:rsidRPr="008B4A01">
        <w:rPr>
          <w:rFonts w:ascii="inherit" w:eastAsia="Times New Roman" w:hAnsi="inherit" w:cs="Arial"/>
          <w:b/>
          <w:color w:val="333333"/>
          <w:sz w:val="32"/>
          <w:szCs w:val="32"/>
          <w:bdr w:val="none" w:sz="0" w:space="0" w:color="auto" w:frame="1"/>
          <w:lang w:eastAsia="ru-RU"/>
        </w:rPr>
        <w:t> Определяем толчковую ногу (это мы увидим по тому, какой ногой ребенок чаще пытается оттолкнуться). «Правильная» нога на первых порах — первый успех, первые победы и задор. Ребенок-левша быстрее освоит катание с левой ноги, а правше будет удобнее отталкиваться правой.</w:t>
      </w:r>
    </w:p>
    <w:p w:rsidR="008B4A01" w:rsidRPr="008B4A01" w:rsidRDefault="008B4A01" w:rsidP="008B4A01">
      <w:pPr>
        <w:shd w:val="clear" w:color="auto" w:fill="FFFFFF"/>
        <w:spacing w:after="0" w:line="420" w:lineRule="atLeast"/>
        <w:jc w:val="center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noProof/>
          <w:color w:val="333333"/>
          <w:sz w:val="32"/>
          <w:szCs w:val="32"/>
          <w:lang w:eastAsia="ru-RU"/>
        </w:rPr>
        <w:drawing>
          <wp:inline distT="0" distB="0" distL="0" distR="0" wp14:anchorId="768D8224" wp14:editId="392FCD19">
            <wp:extent cx="6038850" cy="4019550"/>
            <wp:effectExtent l="0" t="0" r="0" b="0"/>
            <wp:docPr id="5" name="Рисунок 5" descr="samokat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mokat-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A01" w:rsidRPr="008B4A01" w:rsidRDefault="008B4A01" w:rsidP="008B4A01">
      <w:pPr>
        <w:shd w:val="clear" w:color="auto" w:fill="FFFFFF"/>
        <w:spacing w:after="0" w:line="420" w:lineRule="atLeast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color w:val="333333"/>
          <w:sz w:val="32"/>
          <w:szCs w:val="32"/>
          <w:bdr w:val="none" w:sz="0" w:space="0" w:color="auto" w:frame="1"/>
          <w:lang w:eastAsia="ru-RU"/>
        </w:rPr>
        <w:t>Во время движения, ногу, которая находится на платформе, после толчка разгибаем, а при толчке снова сгибаем в колене. Получается своеобразное приседание на одной ноге. Как только самокат наберет небольшую скорость, вторую ногу также можно поставить на платформу (этот прием используется только тогда, когда есть навыки катания).</w:t>
      </w:r>
    </w:p>
    <w:p w:rsidR="008B4A01" w:rsidRPr="008B4A01" w:rsidRDefault="008B4A01" w:rsidP="008B4A01">
      <w:pPr>
        <w:shd w:val="clear" w:color="auto" w:fill="FFFFFF"/>
        <w:spacing w:after="0" w:line="420" w:lineRule="atLeast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color w:val="333333"/>
          <w:sz w:val="32"/>
          <w:szCs w:val="32"/>
          <w:bdr w:val="none" w:sz="0" w:space="0" w:color="auto" w:frame="1"/>
          <w:lang w:eastAsia="ru-RU"/>
        </w:rPr>
        <w:lastRenderedPageBreak/>
        <w:t>При замедлении движения, снова отталкиваемся ногой, управляя при этом рулем. Корпус немного наклоняем вперед (наваливаемся на руль) — это позволит ребенку не падать назад.</w:t>
      </w:r>
    </w:p>
    <w:p w:rsidR="008B4A01" w:rsidRPr="008B4A01" w:rsidRDefault="008B4A01" w:rsidP="008B4A01">
      <w:pPr>
        <w:shd w:val="clear" w:color="auto" w:fill="FFFFFF"/>
        <w:spacing w:after="0" w:line="420" w:lineRule="atLeast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color w:val="333333"/>
          <w:sz w:val="32"/>
          <w:szCs w:val="32"/>
          <w:bdr w:val="none" w:sz="0" w:space="0" w:color="auto" w:frame="1"/>
          <w:lang w:eastAsia="ru-RU"/>
        </w:rPr>
        <w:t>При движении смотрим вперед, чтобы заранее увидеть препятствия или ухабы и объехать их. Периодически меняем толчковую ногу, для того, чтобы нагру</w:t>
      </w:r>
      <w:bookmarkStart w:id="0" w:name="_GoBack"/>
      <w:bookmarkEnd w:id="0"/>
      <w:r w:rsidRPr="008B4A01">
        <w:rPr>
          <w:rFonts w:ascii="inherit" w:eastAsia="Times New Roman" w:hAnsi="inherit" w:cs="Arial"/>
          <w:b/>
          <w:color w:val="333333"/>
          <w:sz w:val="32"/>
          <w:szCs w:val="32"/>
          <w:bdr w:val="none" w:sz="0" w:space="0" w:color="auto" w:frame="1"/>
          <w:lang w:eastAsia="ru-RU"/>
        </w:rPr>
        <w:t>зка на мышцы распределялась равномерно.</w:t>
      </w:r>
    </w:p>
    <w:p w:rsidR="008B4A01" w:rsidRPr="008B4A01" w:rsidRDefault="008B4A01" w:rsidP="008B4A01">
      <w:pPr>
        <w:shd w:val="clear" w:color="auto" w:fill="FFFFFF"/>
        <w:spacing w:after="0" w:line="420" w:lineRule="atLeast"/>
        <w:jc w:val="center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noProof/>
          <w:color w:val="333333"/>
          <w:sz w:val="32"/>
          <w:szCs w:val="32"/>
          <w:lang w:eastAsia="ru-RU"/>
        </w:rPr>
        <w:drawing>
          <wp:inline distT="0" distB="0" distL="0" distR="0" wp14:anchorId="2DC68728" wp14:editId="2DE5D1EC">
            <wp:extent cx="6181725" cy="4572000"/>
            <wp:effectExtent l="0" t="0" r="9525" b="0"/>
            <wp:docPr id="6" name="Рисунок 6" descr="samokat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mokat-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A01" w:rsidRPr="008B4A01" w:rsidRDefault="008B4A01" w:rsidP="008B4A01">
      <w:pPr>
        <w:shd w:val="clear" w:color="auto" w:fill="FFFFFF"/>
        <w:spacing w:after="0" w:line="420" w:lineRule="atLeast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2. Повороты.</w:t>
      </w:r>
      <w:r w:rsidRPr="008B4A01">
        <w:rPr>
          <w:rFonts w:ascii="inherit" w:eastAsia="Times New Roman" w:hAnsi="inherit" w:cs="Arial"/>
          <w:b/>
          <w:color w:val="333333"/>
          <w:sz w:val="32"/>
          <w:szCs w:val="32"/>
          <w:bdr w:val="none" w:sz="0" w:space="0" w:color="auto" w:frame="1"/>
          <w:lang w:eastAsia="ru-RU"/>
        </w:rPr>
        <w:t> Освоив передвижение на самокате прямо, учим делать повороты. Такой навык позволит легко маневрировать при объезде препятствий.</w:t>
      </w:r>
    </w:p>
    <w:p w:rsidR="008B4A01" w:rsidRPr="008B4A01" w:rsidRDefault="008B4A01" w:rsidP="008B4A01">
      <w:pPr>
        <w:shd w:val="clear" w:color="auto" w:fill="FFFFFF"/>
        <w:spacing w:after="0" w:line="420" w:lineRule="atLeast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color w:val="333333"/>
          <w:sz w:val="32"/>
          <w:szCs w:val="32"/>
          <w:bdr w:val="none" w:sz="0" w:space="0" w:color="auto" w:frame="1"/>
          <w:lang w:eastAsia="ru-RU"/>
        </w:rPr>
        <w:t>Двигаясь вперед, при необходимости </w:t>
      </w:r>
      <w:r w:rsidRPr="008B4A01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повернуть налево</w:t>
      </w:r>
      <w:r w:rsidRPr="008B4A01">
        <w:rPr>
          <w:rFonts w:ascii="inherit" w:eastAsia="Times New Roman" w:hAnsi="inherit" w:cs="Arial"/>
          <w:b/>
          <w:color w:val="333333"/>
          <w:sz w:val="32"/>
          <w:szCs w:val="32"/>
          <w:bdr w:val="none" w:sz="0" w:space="0" w:color="auto" w:frame="1"/>
          <w:lang w:eastAsia="ru-RU"/>
        </w:rPr>
        <w:t>, выезжаем к правому краю дорожки, отталкиваемся левой ногой, поворачиваем руль влево. При необходимости</w:t>
      </w:r>
      <w:r w:rsidRPr="008B4A01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повернуть направо</w:t>
      </w:r>
      <w:r w:rsidRPr="008B4A01">
        <w:rPr>
          <w:rFonts w:ascii="inherit" w:eastAsia="Times New Roman" w:hAnsi="inherit" w:cs="Arial"/>
          <w:b/>
          <w:color w:val="333333"/>
          <w:sz w:val="32"/>
          <w:szCs w:val="32"/>
          <w:bdr w:val="none" w:sz="0" w:space="0" w:color="auto" w:frame="1"/>
          <w:lang w:eastAsia="ru-RU"/>
        </w:rPr>
        <w:t>, выезжаем к левому краю дорожки, отталкиваемся правой ногой, поворачиваем руль направо.</w:t>
      </w:r>
    </w:p>
    <w:p w:rsidR="008B4A01" w:rsidRDefault="008B4A01" w:rsidP="008B4A01">
      <w:pPr>
        <w:shd w:val="clear" w:color="auto" w:fill="FFFFFF"/>
        <w:spacing w:after="0" w:line="420" w:lineRule="atLeast"/>
        <w:jc w:val="center"/>
        <w:textAlignment w:val="baseline"/>
        <w:rPr>
          <w:rFonts w:ascii="inherit" w:eastAsia="Times New Roman" w:hAnsi="inherit" w:cs="Arial"/>
          <w:b/>
          <w:i/>
          <w:iCs/>
          <w:color w:val="9A9A9A"/>
          <w:sz w:val="32"/>
          <w:szCs w:val="32"/>
          <w:bdr w:val="none" w:sz="0" w:space="0" w:color="auto" w:frame="1"/>
          <w:lang w:eastAsia="ru-RU"/>
        </w:rPr>
      </w:pPr>
      <w:r w:rsidRPr="008B4A01">
        <w:rPr>
          <w:rFonts w:ascii="inherit" w:eastAsia="Times New Roman" w:hAnsi="inherit" w:cs="Arial"/>
          <w:b/>
          <w:noProof/>
          <w:color w:val="333333"/>
          <w:sz w:val="32"/>
          <w:szCs w:val="32"/>
          <w:lang w:eastAsia="ru-RU"/>
        </w:rPr>
        <w:lastRenderedPageBreak/>
        <w:drawing>
          <wp:inline distT="0" distB="0" distL="0" distR="0" wp14:anchorId="343BC88C" wp14:editId="6B937FDB">
            <wp:extent cx="5753100" cy="4533900"/>
            <wp:effectExtent l="0" t="0" r="0" b="0"/>
            <wp:docPr id="7" name="Рисунок 7" descr="samokat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mokat-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A01" w:rsidRPr="008B4A01" w:rsidRDefault="008B4A01" w:rsidP="008B4A01">
      <w:pPr>
        <w:shd w:val="clear" w:color="auto" w:fill="FFFFFF"/>
        <w:spacing w:after="0" w:line="420" w:lineRule="atLeast"/>
        <w:jc w:val="center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</w:p>
    <w:p w:rsidR="008B4A01" w:rsidRPr="008B4A01" w:rsidRDefault="008B4A01" w:rsidP="008B4A01">
      <w:pPr>
        <w:shd w:val="clear" w:color="auto" w:fill="FFFFFF"/>
        <w:spacing w:after="0" w:line="420" w:lineRule="atLeast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3. Катание по кругу.</w:t>
      </w:r>
      <w:r w:rsidRPr="008B4A01">
        <w:rPr>
          <w:rFonts w:ascii="inherit" w:eastAsia="Times New Roman" w:hAnsi="inherit" w:cs="Arial"/>
          <w:b/>
          <w:color w:val="333333"/>
          <w:sz w:val="32"/>
          <w:szCs w:val="32"/>
          <w:bdr w:val="none" w:sz="0" w:space="0" w:color="auto" w:frame="1"/>
          <w:lang w:eastAsia="ru-RU"/>
        </w:rPr>
        <w:t> Повороты направо и налево хорошо закрепить, выполняя более сложное упражнение — катание по кругу то в одну сторону, то в другую. Если ваш ребенок мал и плохо знает, где право и где лево, эти нехитрые упражнения позволят легко и непринужденно запомнить.</w:t>
      </w:r>
    </w:p>
    <w:p w:rsidR="008B4A01" w:rsidRPr="008B4A01" w:rsidRDefault="008B4A01" w:rsidP="008B4A01">
      <w:pPr>
        <w:shd w:val="clear" w:color="auto" w:fill="FFFFFF"/>
        <w:spacing w:after="0" w:line="420" w:lineRule="atLeast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4. Катание по сложной траектории.</w:t>
      </w:r>
      <w:r w:rsidRPr="008B4A01">
        <w:rPr>
          <w:rFonts w:ascii="inherit" w:eastAsia="Times New Roman" w:hAnsi="inherit" w:cs="Arial"/>
          <w:b/>
          <w:color w:val="333333"/>
          <w:sz w:val="32"/>
          <w:szCs w:val="32"/>
          <w:bdr w:val="none" w:sz="0" w:space="0" w:color="auto" w:frame="1"/>
          <w:lang w:eastAsia="ru-RU"/>
        </w:rPr>
        <w:t> После освоения простых способов передвижения на самокате, можно предложить ребенку выполнить более сложные упражнения: езда зигзагом (змейкой), объезд фишек-препятствий. В роли «фишек» для объезда могут выступить и сами родители.</w:t>
      </w:r>
    </w:p>
    <w:p w:rsidR="008B4A01" w:rsidRPr="008B4A01" w:rsidRDefault="008B4A01" w:rsidP="008B4A01">
      <w:pPr>
        <w:shd w:val="clear" w:color="auto" w:fill="FFFFFF"/>
        <w:spacing w:after="0" w:line="420" w:lineRule="atLeast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5. Учимся тормозить.</w:t>
      </w:r>
      <w:r w:rsidRPr="008B4A01">
        <w:rPr>
          <w:rFonts w:ascii="inherit" w:eastAsia="Times New Roman" w:hAnsi="inherit" w:cs="Arial"/>
          <w:b/>
          <w:color w:val="333333"/>
          <w:sz w:val="32"/>
          <w:szCs w:val="32"/>
          <w:bdr w:val="none" w:sz="0" w:space="0" w:color="auto" w:frame="1"/>
          <w:lang w:eastAsia="ru-RU"/>
        </w:rPr>
        <w:t xml:space="preserve"> В некоторых моделях самокатов над задним колесом есть щиток, его можно использовать как тормоз, нажав на него толчковой ногой. В случае необходимости (препятствие на пути), с самоката легко спрыгнуть, но только на небольшой скорости. Здесь нам пригодятся наши навыки падения. А также, самокат можно </w:t>
      </w:r>
      <w:r w:rsidRPr="008B4A01">
        <w:rPr>
          <w:rFonts w:ascii="inherit" w:eastAsia="Times New Roman" w:hAnsi="inherit" w:cs="Arial"/>
          <w:b/>
          <w:color w:val="333333"/>
          <w:sz w:val="32"/>
          <w:szCs w:val="32"/>
          <w:bdr w:val="none" w:sz="0" w:space="0" w:color="auto" w:frame="1"/>
          <w:lang w:eastAsia="ru-RU"/>
        </w:rPr>
        <w:lastRenderedPageBreak/>
        <w:t>просто какое-то время катить рядом, держа за руль одной рукой.</w:t>
      </w:r>
    </w:p>
    <w:p w:rsidR="008B4A01" w:rsidRPr="008B4A01" w:rsidRDefault="008B4A01" w:rsidP="008B4A01">
      <w:pPr>
        <w:shd w:val="clear" w:color="auto" w:fill="FFFFFF"/>
        <w:spacing w:after="0" w:line="420" w:lineRule="atLeast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6. Катание по дорожкам с разными покрытиями.</w:t>
      </w:r>
      <w:r w:rsidRPr="008B4A01">
        <w:rPr>
          <w:rFonts w:ascii="inherit" w:eastAsia="Times New Roman" w:hAnsi="inherit" w:cs="Arial"/>
          <w:b/>
          <w:color w:val="333333"/>
          <w:sz w:val="32"/>
          <w:szCs w:val="32"/>
          <w:bdr w:val="none" w:sz="0" w:space="0" w:color="auto" w:frame="1"/>
          <w:lang w:eastAsia="ru-RU"/>
        </w:rPr>
        <w:t> Естественно, кататься на асфальтированной дорожке гораздо легче и я предлагаю усложнить задачу, как это было в нашем случае. Мы использовали лесные тропинки. На них-то и есть естественные преграды, дорожка по структуре меняется, то рыхлая, то протоптана — твердая, торчат корни, лежат шишки. Таким образом, ребенок может применить полученные навыки. Хорошо, конечно, если тропинки немного разноуровневые, т.е. имеют спуски и подъемы. Это даст ребенку возможность научиться притормаживать при спуске, быть более мобильным и ощутить бурю эмоций.</w:t>
      </w:r>
    </w:p>
    <w:p w:rsidR="008B4A01" w:rsidRDefault="008B4A01" w:rsidP="008B4A01">
      <w:pPr>
        <w:shd w:val="clear" w:color="auto" w:fill="FFFFFF"/>
        <w:spacing w:after="0" w:line="420" w:lineRule="atLeast"/>
        <w:jc w:val="center"/>
        <w:textAlignment w:val="baseline"/>
        <w:rPr>
          <w:rFonts w:ascii="inherit" w:eastAsia="Times New Roman" w:hAnsi="inherit" w:cs="Arial"/>
          <w:b/>
          <w:i/>
          <w:iCs/>
          <w:color w:val="9A9A9A"/>
          <w:sz w:val="32"/>
          <w:szCs w:val="32"/>
          <w:bdr w:val="none" w:sz="0" w:space="0" w:color="auto" w:frame="1"/>
          <w:lang w:eastAsia="ru-RU"/>
        </w:rPr>
      </w:pPr>
      <w:r w:rsidRPr="008B4A01">
        <w:rPr>
          <w:rFonts w:ascii="inherit" w:eastAsia="Times New Roman" w:hAnsi="inherit" w:cs="Arial"/>
          <w:b/>
          <w:noProof/>
          <w:color w:val="333333"/>
          <w:sz w:val="32"/>
          <w:szCs w:val="32"/>
          <w:lang w:eastAsia="ru-RU"/>
        </w:rPr>
        <w:drawing>
          <wp:inline distT="0" distB="0" distL="0" distR="0" wp14:anchorId="7489737B" wp14:editId="4FE36831">
            <wp:extent cx="6143625" cy="3981450"/>
            <wp:effectExtent l="0" t="0" r="9525" b="0"/>
            <wp:docPr id="8" name="Рисунок 8" descr="samokat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mokat-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A01" w:rsidRPr="008B4A01" w:rsidRDefault="008B4A01" w:rsidP="008B4A01">
      <w:pPr>
        <w:shd w:val="clear" w:color="auto" w:fill="FFFFFF"/>
        <w:spacing w:after="0" w:line="420" w:lineRule="atLeast"/>
        <w:jc w:val="center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</w:p>
    <w:p w:rsidR="008B4A01" w:rsidRPr="008B4A01" w:rsidRDefault="008B4A01" w:rsidP="008B4A01">
      <w:pPr>
        <w:shd w:val="clear" w:color="auto" w:fill="FFFFFF"/>
        <w:spacing w:after="0" w:line="420" w:lineRule="atLeast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7. «Гонки».</w:t>
      </w:r>
      <w:r w:rsidRPr="008B4A01">
        <w:rPr>
          <w:rFonts w:ascii="inherit" w:eastAsia="Times New Roman" w:hAnsi="inherit" w:cs="Arial"/>
          <w:b/>
          <w:color w:val="333333"/>
          <w:sz w:val="32"/>
          <w:szCs w:val="32"/>
          <w:bdr w:val="none" w:sz="0" w:space="0" w:color="auto" w:frame="1"/>
          <w:lang w:eastAsia="ru-RU"/>
        </w:rPr>
        <w:t> Кто быстрее: вы бегом или ребенок на самокате? А если малышей несколько, почему бы не устроить соревнование, начертив линию старта и взяв в руки секундомер?</w:t>
      </w:r>
    </w:p>
    <w:p w:rsidR="008B4A01" w:rsidRPr="008B4A01" w:rsidRDefault="008B4A01" w:rsidP="008B4A01">
      <w:pPr>
        <w:shd w:val="clear" w:color="auto" w:fill="FFFFFF"/>
        <w:spacing w:after="0" w:line="420" w:lineRule="atLeast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lastRenderedPageBreak/>
        <w:t>8.</w:t>
      </w:r>
      <w:r w:rsidRPr="008B4A01">
        <w:rPr>
          <w:rFonts w:ascii="inherit" w:eastAsia="Times New Roman" w:hAnsi="inherit" w:cs="Arial"/>
          <w:b/>
          <w:color w:val="333333"/>
          <w:sz w:val="32"/>
          <w:szCs w:val="32"/>
          <w:bdr w:val="none" w:sz="0" w:space="0" w:color="auto" w:frame="1"/>
          <w:lang w:eastAsia="ru-RU"/>
        </w:rPr>
        <w:t> Когда малыш почувствует себя асом в катании на самокате и ему наскучат дорожки-тропинки возле дома, можно перейти на </w:t>
      </w:r>
      <w:r w:rsidRPr="008B4A01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катание в скейт-парке</w:t>
      </w:r>
      <w:r w:rsidRPr="008B4A01">
        <w:rPr>
          <w:rFonts w:ascii="inherit" w:eastAsia="Times New Roman" w:hAnsi="inherit" w:cs="Arial"/>
          <w:b/>
          <w:color w:val="333333"/>
          <w:sz w:val="32"/>
          <w:szCs w:val="32"/>
          <w:bdr w:val="none" w:sz="0" w:space="0" w:color="auto" w:frame="1"/>
          <w:lang w:eastAsia="ru-RU"/>
        </w:rPr>
        <w:t>.</w:t>
      </w:r>
    </w:p>
    <w:p w:rsidR="008B4A01" w:rsidRPr="008B4A01" w:rsidRDefault="008B4A01" w:rsidP="008B4A01">
      <w:pPr>
        <w:shd w:val="clear" w:color="auto" w:fill="FFFFFF"/>
        <w:spacing w:after="0" w:line="420" w:lineRule="atLeast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bCs/>
          <w:color w:val="333333"/>
          <w:sz w:val="32"/>
          <w:szCs w:val="32"/>
          <w:bdr w:val="none" w:sz="0" w:space="0" w:color="auto" w:frame="1"/>
          <w:lang w:eastAsia="ru-RU"/>
        </w:rPr>
        <w:t>9. Самый важный пункт.</w:t>
      </w:r>
      <w:r w:rsidRPr="008B4A01">
        <w:rPr>
          <w:rFonts w:ascii="inherit" w:eastAsia="Times New Roman" w:hAnsi="inherit" w:cs="Arial"/>
          <w:b/>
          <w:color w:val="333333"/>
          <w:sz w:val="32"/>
          <w:szCs w:val="32"/>
          <w:bdr w:val="none" w:sz="0" w:space="0" w:color="auto" w:frame="1"/>
          <w:lang w:eastAsia="ru-RU"/>
        </w:rPr>
        <w:t> Вы должны быть терпеливы, ведь ваш ребенок мал и неопытен. Для каждого ребенка, особенно маленького, очень важна ваша похвала: за каждый маленький успех хвалите своего героя. Ведь сколько положительных эмоций он может испытать не от катания на самокате, а всего лишь от вашего признания. Ваша похвала для него — защита и поддержка в трудную минуту. А п</w:t>
      </w:r>
      <w:r>
        <w:rPr>
          <w:rFonts w:ascii="inherit" w:eastAsia="Times New Roman" w:hAnsi="inherit" w:cs="Arial"/>
          <w:b/>
          <w:color w:val="333333"/>
          <w:sz w:val="32"/>
          <w:szCs w:val="32"/>
          <w:bdr w:val="none" w:sz="0" w:space="0" w:color="auto" w:frame="1"/>
          <w:lang w:eastAsia="ru-RU"/>
        </w:rPr>
        <w:t>ока он маленький, вы для него —</w:t>
      </w:r>
      <w:r w:rsidRPr="008B4A01">
        <w:rPr>
          <w:rFonts w:ascii="inherit" w:eastAsia="Times New Roman" w:hAnsi="inherit" w:cs="Arial"/>
          <w:b/>
          <w:color w:val="333333"/>
          <w:sz w:val="32"/>
          <w:szCs w:val="32"/>
          <w:bdr w:val="none" w:sz="0" w:space="0" w:color="auto" w:frame="1"/>
          <w:lang w:eastAsia="ru-RU"/>
        </w:rPr>
        <w:t xml:space="preserve"> «центр вселенной» и доверяет он вам, и только вам.</w:t>
      </w:r>
    </w:p>
    <w:p w:rsidR="008B4A01" w:rsidRPr="008B4A01" w:rsidRDefault="008B4A01" w:rsidP="008B4A01">
      <w:pPr>
        <w:shd w:val="clear" w:color="auto" w:fill="FFFFFF"/>
        <w:spacing w:after="0" w:line="420" w:lineRule="atLeast"/>
        <w:textAlignment w:val="baseline"/>
        <w:rPr>
          <w:rFonts w:ascii="inherit" w:eastAsia="Times New Roman" w:hAnsi="inherit" w:cs="Arial"/>
          <w:b/>
          <w:color w:val="333333"/>
          <w:sz w:val="32"/>
          <w:szCs w:val="32"/>
          <w:lang w:eastAsia="ru-RU"/>
        </w:rPr>
      </w:pPr>
      <w:r w:rsidRPr="008B4A01">
        <w:rPr>
          <w:rFonts w:ascii="inherit" w:eastAsia="Times New Roman" w:hAnsi="inherit" w:cs="Arial"/>
          <w:b/>
          <w:color w:val="333333"/>
          <w:sz w:val="32"/>
          <w:szCs w:val="32"/>
          <w:bdr w:val="none" w:sz="0" w:space="0" w:color="auto" w:frame="1"/>
          <w:lang w:eastAsia="ru-RU"/>
        </w:rPr>
        <w:t>Соблюдая эти простые правила, можно легко научить ребенка кататься на самокате и получать удовольствие от катания. </w:t>
      </w:r>
    </w:p>
    <w:p w:rsidR="00DE7E3A" w:rsidRPr="008B4A01" w:rsidRDefault="00DE7E3A">
      <w:pPr>
        <w:rPr>
          <w:b/>
          <w:sz w:val="32"/>
          <w:szCs w:val="32"/>
        </w:rPr>
      </w:pPr>
    </w:p>
    <w:sectPr w:rsidR="00DE7E3A" w:rsidRPr="008B4A01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441" w:rsidRDefault="00BA3441" w:rsidP="008B4A01">
      <w:pPr>
        <w:spacing w:after="0" w:line="240" w:lineRule="auto"/>
      </w:pPr>
      <w:r>
        <w:separator/>
      </w:r>
    </w:p>
  </w:endnote>
  <w:endnote w:type="continuationSeparator" w:id="0">
    <w:p w:rsidR="00BA3441" w:rsidRDefault="00BA3441" w:rsidP="008B4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24421856"/>
      <w:docPartObj>
        <w:docPartGallery w:val="Page Numbers (Bottom of Page)"/>
        <w:docPartUnique/>
      </w:docPartObj>
    </w:sdtPr>
    <w:sdtContent>
      <w:p w:rsidR="008B4A01" w:rsidRDefault="008B4A0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0FF4">
          <w:rPr>
            <w:noProof/>
          </w:rPr>
          <w:t>7</w:t>
        </w:r>
        <w:r>
          <w:fldChar w:fldCharType="end"/>
        </w:r>
      </w:p>
    </w:sdtContent>
  </w:sdt>
  <w:p w:rsidR="008B4A01" w:rsidRDefault="008B4A0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441" w:rsidRDefault="00BA3441" w:rsidP="008B4A01">
      <w:pPr>
        <w:spacing w:after="0" w:line="240" w:lineRule="auto"/>
      </w:pPr>
      <w:r>
        <w:separator/>
      </w:r>
    </w:p>
  </w:footnote>
  <w:footnote w:type="continuationSeparator" w:id="0">
    <w:p w:rsidR="00BA3441" w:rsidRDefault="00BA3441" w:rsidP="008B4A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2C4093"/>
    <w:multiLevelType w:val="multilevel"/>
    <w:tmpl w:val="35DCB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3D06CC"/>
    <w:multiLevelType w:val="multilevel"/>
    <w:tmpl w:val="DCCAE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A01"/>
    <w:rsid w:val="008B4A01"/>
    <w:rsid w:val="00BA3441"/>
    <w:rsid w:val="00DE7E3A"/>
    <w:rsid w:val="00F10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45C98C-C6F5-4E91-BB0F-0A2F37DEB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4A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4A01"/>
  </w:style>
  <w:style w:type="paragraph" w:styleId="a5">
    <w:name w:val="footer"/>
    <w:basedOn w:val="a"/>
    <w:link w:val="a6"/>
    <w:uiPriority w:val="99"/>
    <w:unhideWhenUsed/>
    <w:rsid w:val="008B4A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4A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2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7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1244</Words>
  <Characters>7095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 Ершова</dc:creator>
  <cp:keywords/>
  <dc:description/>
  <cp:lastModifiedBy>Наташа Ершова</cp:lastModifiedBy>
  <cp:revision>1</cp:revision>
  <dcterms:created xsi:type="dcterms:W3CDTF">2018-04-16T16:33:00Z</dcterms:created>
  <dcterms:modified xsi:type="dcterms:W3CDTF">2018-04-16T16:47:00Z</dcterms:modified>
</cp:coreProperties>
</file>